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4E" w:rsidRPr="00050E4E" w:rsidRDefault="00050E4E" w:rsidP="00050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22_05_20_10В_Литература_Кротова Т.Н.</w:t>
      </w:r>
    </w:p>
    <w:p w:rsidR="00050E4E" w:rsidRDefault="00050E4E" w:rsidP="00050E4E">
      <w:pPr>
        <w:rPr>
          <w:rFonts w:ascii="Times New Roman" w:hAnsi="Times New Roman" w:cs="Times New Roman"/>
          <w:sz w:val="24"/>
          <w:szCs w:val="24"/>
        </w:rPr>
      </w:pPr>
      <w:r w:rsidRPr="00050E4E">
        <w:rPr>
          <w:rFonts w:ascii="Times New Roman" w:hAnsi="Times New Roman" w:cs="Times New Roman"/>
          <w:sz w:val="24"/>
          <w:szCs w:val="24"/>
        </w:rPr>
        <w:t>Тема урока: «</w:t>
      </w:r>
      <w:r w:rsidRPr="00050E4E">
        <w:rPr>
          <w:rFonts w:ascii="Times New Roman" w:hAnsi="Times New Roman" w:cs="Times New Roman"/>
          <w:sz w:val="24"/>
          <w:szCs w:val="24"/>
        </w:rPr>
        <w:t>Рассказ «Ионыч». Тема гибели человеческой души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0E4E">
        <w:rPr>
          <w:rFonts w:ascii="Times New Roman" w:hAnsi="Times New Roman" w:cs="Times New Roman"/>
          <w:sz w:val="24"/>
          <w:szCs w:val="24"/>
        </w:rPr>
        <w:t>.</w:t>
      </w:r>
    </w:p>
    <w:p w:rsidR="00050E4E" w:rsidRDefault="00050E4E" w:rsidP="00050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Здравствуйте, ребята. Откройте тетради, запишите число и тему урока.</w:t>
      </w:r>
    </w:p>
    <w:p w:rsidR="00050E4E" w:rsidRDefault="00050E4E" w:rsidP="00050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Прочитайте рассказ А. П. Чехова «Ионыч»</w:t>
      </w:r>
    </w:p>
    <w:p w:rsidR="00050E4E" w:rsidRDefault="00050E4E" w:rsidP="00050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Изучите материал, предложенный к уроку.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Сегодня мы продолжаем знакомство с творчеством А.П. Чехова. Дома вы прочитали рассказ «Ионыч».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На уроке мы будем его анализировать. Давайте послушаем эпиграф к уроку (Подготовленный ученик читает наизусть отрывок «Человек с молоточком»).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Сегодня мы будем говорить о человеке. Каким должен быть человек? Давайте посмотрим, что думал о человеке А.П.</w:t>
      </w:r>
      <w:r>
        <w:rPr>
          <w:rFonts w:ascii="Times New Roman" w:hAnsi="Times New Roman" w:cs="Times New Roman"/>
          <w:sz w:val="24"/>
          <w:szCs w:val="24"/>
        </w:rPr>
        <w:t xml:space="preserve"> Чехов.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«Тогда человек станет лучше, когда вы покажете, каков он есть»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А.П. Чехов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«В человеке все должно быть прекрасно: и лицо, и одежда, и душа, и мысли»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А.П. Чехов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Если каждый человек на куске земли своей сделал бы всё, что он может, как прекрасна была бы наша земля»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А.П. Чехов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«Исправить человечество нельзя, исправить себя – просто»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Д.С. Лихачёв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2. Дети формулируют тему и цель урока.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Дмитрий Ионыч Старцев, герой рассказа, похож в начале повествования на такого человека?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2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 xml:space="preserve"> в конце рассказа?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Что самое важное в человеке?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Что делает его человеком? (- Душа) Вот оно ключевое слово.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 xml:space="preserve"> конце повествования у героя есть душа?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Нет.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Душа умерла, погибла.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Теперь давайте подумаем, какую цель занятия мы сегодня поставим (Если дети затрудняются учитель помогает им, задавая наводящие вопросы: В один ли миг изменился герой? Почему произошла деградация героя?)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3. Актуализация опорных знаний.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lastRenderedPageBreak/>
        <w:t>Прежде чем мы начнем работать над анализом произведения, давайте посмотрим, внимательно ли вы читали текст.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Вам нужно ответить на вопросы викторины.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Вопросы викторины: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1. Какое прозвище было у доктора Старцева в городе?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2. Где назначила свидание Старцеву Котик?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3. Узнай героя по описанию: «Она похудела, побледнела, стала красивее, стройнее…»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4. «Когда Вера И. закрыла свою тетрадь, то минут пять молчали и слушали…» Какую песню слушали?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5. Почему Котик не приняла предложение Старцева?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6. Как звали кучера Старцева?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7. С какой целью уехала в Москву Екатерина Ивановна?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8. Кому был поставлен памятник на кладбище?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9. Как звали 14-летнего лакея, который говорил: «Умри, несчастная!»?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b/>
          <w:sz w:val="24"/>
          <w:szCs w:val="24"/>
        </w:rPr>
        <w:t>10. Какую книгу читала Котик?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4. Анализ текста с целью характеристики героя, происходящих в нем изменений. (По главам).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Что мы узнаем о </w:t>
      </w:r>
      <w:proofErr w:type="spellStart"/>
      <w:r w:rsidRPr="000F627C">
        <w:rPr>
          <w:rFonts w:ascii="Times New Roman" w:hAnsi="Times New Roman" w:cs="Times New Roman"/>
          <w:sz w:val="24"/>
          <w:szCs w:val="24"/>
        </w:rPr>
        <w:t>Старцеве</w:t>
      </w:r>
      <w:proofErr w:type="spellEnd"/>
      <w:r w:rsidRPr="000F627C">
        <w:rPr>
          <w:rFonts w:ascii="Times New Roman" w:hAnsi="Times New Roman" w:cs="Times New Roman"/>
          <w:sz w:val="24"/>
          <w:szCs w:val="24"/>
        </w:rPr>
        <w:t xml:space="preserve"> из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627C">
        <w:rPr>
          <w:rFonts w:ascii="Times New Roman" w:hAnsi="Times New Roman" w:cs="Times New Roman"/>
          <w:sz w:val="24"/>
          <w:szCs w:val="24"/>
        </w:rPr>
        <w:t xml:space="preserve"> главы?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(Начинаем составлять опорный конспект).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Дмитрий Ионыч Старцев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земский врач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молод, полон сил, энергии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ходит пешком («своих лошадей ещё не было»)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интеллигентный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Что можете сказать о городе С 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скука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однообразие жизни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На семью Туркиных доктору Старцеву указали как на самую талантливую. Давайте посмотрим, так ли это на самом деле.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 xml:space="preserve"> чём заключается талант Ивана Петровича Туркина?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Охарактеризуйте романы, которые пишет Вера Иосифовна. Как Чехов подчёркивает литературную бездарность её романа?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F62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 xml:space="preserve"> как в рассказе подается игра Екатерины Ивановны на рояле?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(Давайте вспомним, какое впечатление на окружающих произвело пение Наташи Ростовой).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Как Чехов относится к Туркиным?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2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 xml:space="preserve"> как Дмитрий Ионыч?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Как можно озаглавить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627C">
        <w:rPr>
          <w:rFonts w:ascii="Times New Roman" w:hAnsi="Times New Roman" w:cs="Times New Roman"/>
          <w:sz w:val="24"/>
          <w:szCs w:val="24"/>
        </w:rPr>
        <w:t xml:space="preserve"> главу? («Старцев знакомится с семьей Туркиных», «Весна жизни» и т.д.)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А если цитатой из текста? («Когда еще я не пил слез из чаши бытия»).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-Приятно,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-удобно,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-не чувствует усталости,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-смеется, напевает,</w:t>
      </w:r>
    </w:p>
    <w:p w:rsidR="00050E4E" w:rsidRPr="000F627C" w:rsidRDefault="00BE5296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-хорошие, покойные мысли</w:t>
      </w:r>
      <w:r w:rsidR="00050E4E" w:rsidRPr="000F627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50E4E" w:rsidRPr="000F627C" w:rsidRDefault="00BE5296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-недурственно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Между событиями, описываемыми в первой и второй главе, прошло больше года.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Что же изменилось за этот год?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Продолжим составлять опорный конспект.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Дмитрий Ионыч Старцев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«проводит год в трудах и одиночестве»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трудолюбив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хочет любить и быть любимым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философ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может поговорить о литературе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2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 xml:space="preserve"> от Ионыча что-то уже появилось? (Как изменилось материальное положение героя?)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(Записываем в опорный конспект)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Ионыч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627C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>Пара лошадей и кучер Пантелеймон в бархатной жилетке»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«Ох, не надо бы полнеть!»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Как можно озаглавить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627C">
        <w:rPr>
          <w:rFonts w:ascii="Times New Roman" w:hAnsi="Times New Roman" w:cs="Times New Roman"/>
          <w:sz w:val="24"/>
          <w:szCs w:val="24"/>
        </w:rPr>
        <w:t xml:space="preserve"> часть? (Влюбленность. Любовь (?) Старцева к К.И.)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2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 xml:space="preserve"> цитатой? («… ему хотелось закричать, что он хочет, что он ждет любви во что бы то ни стало…»)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lastRenderedPageBreak/>
        <w:t>Старцев пребывал в трудах и одиночестве. И вот его снова пригласили к Туркиным, где он влюбился в Екатерину Ивановну. Её образ воспринимается читателем с двух точек зрения – Старцева и Автора.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Какой видели Екатерину Ивановну автор и его герой? Найдите отрывки в тексте рассказа.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Чехов испытывает своих героев любовью. Именно любовь даёт Старцеву ещё один шанс остаться человеком.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Получив записку о свидании, Дмитрий Ионыч ни минуты не сомневался, что на кладбище её не будет. Но вдруг взял и поехал на кладбище.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Почему Старцев поехал? Как он воспринимает ночной пейзаж? (Дети отвечают, что Старцев немного романтик, он влюблён. Его душа отозвалась красоте природы, перед ним как бы приоткрылись тайны бытия.)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Что мы можем добавить в характеристику города С?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ab/>
        <w:t>- Читали мало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ab/>
        <w:t>- «… хоть закрывай библиотеку»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 опорный конспект по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627C">
        <w:rPr>
          <w:rFonts w:ascii="Times New Roman" w:hAnsi="Times New Roman" w:cs="Times New Roman"/>
          <w:sz w:val="24"/>
          <w:szCs w:val="24"/>
        </w:rPr>
        <w:t xml:space="preserve"> главе.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-Волнуется,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 xml:space="preserve">-страдает, 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 xml:space="preserve">-мучается, 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F627C">
        <w:rPr>
          <w:rFonts w:ascii="Times New Roman" w:hAnsi="Times New Roman" w:cs="Times New Roman"/>
          <w:b/>
          <w:i/>
          <w:sz w:val="24"/>
          <w:szCs w:val="24"/>
        </w:rPr>
        <w:t>-“</w:t>
      </w:r>
      <w:proofErr w:type="gramEnd"/>
      <w:r w:rsidRPr="000F627C">
        <w:rPr>
          <w:rFonts w:ascii="Times New Roman" w:hAnsi="Times New Roman" w:cs="Times New Roman"/>
          <w:b/>
          <w:i/>
          <w:sz w:val="24"/>
          <w:szCs w:val="24"/>
        </w:rPr>
        <w:t xml:space="preserve">пьянит надежда”, 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-восхищается,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-ждет любви,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-ужасается,</w:t>
      </w:r>
    </w:p>
    <w:p w:rsidR="00050E4E" w:rsidRPr="000F627C" w:rsidRDefault="00BE5296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-Ох, не надо бы полнеть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E5296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На другой день он поехал к Туркиным делать предложение. О чём он размышляет? 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Объяснение в любви.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Почему Е.И. отказала? (Она хочет заниматься искусством, идёт к высокой цели, стремиться вырваться из этого города.)</w:t>
      </w:r>
    </w:p>
    <w:p w:rsidR="00BE5296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Старцев сильно переживал отказ? 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Как озаглавим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627C">
        <w:rPr>
          <w:rFonts w:ascii="Times New Roman" w:hAnsi="Times New Roman" w:cs="Times New Roman"/>
          <w:sz w:val="24"/>
          <w:szCs w:val="24"/>
        </w:rPr>
        <w:t xml:space="preserve"> главу? (Разлука. Предложение.)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2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 xml:space="preserve"> цитатой. («И жаль было своего чувства, этой своей любви…»)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Давайте посмотрим на опорный конспект к этой главе.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-Ошеломлен,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-испытывает радостное, мучительное чувство, 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F627C">
        <w:rPr>
          <w:rFonts w:ascii="Times New Roman" w:hAnsi="Times New Roman" w:cs="Times New Roman"/>
          <w:b/>
          <w:i/>
          <w:sz w:val="24"/>
          <w:szCs w:val="24"/>
        </w:rPr>
        <w:t>-“</w:t>
      </w:r>
      <w:proofErr w:type="gramEnd"/>
      <w:r w:rsidRPr="000F627C">
        <w:rPr>
          <w:rFonts w:ascii="Times New Roman" w:hAnsi="Times New Roman" w:cs="Times New Roman"/>
          <w:b/>
          <w:i/>
          <w:sz w:val="24"/>
          <w:szCs w:val="24"/>
        </w:rPr>
        <w:t>перестало беспокойно биться сердце”,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-жаль любви,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-стыдно,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-успокоился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Как начинается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627C">
        <w:rPr>
          <w:rFonts w:ascii="Times New Roman" w:hAnsi="Times New Roman" w:cs="Times New Roman"/>
          <w:sz w:val="24"/>
          <w:szCs w:val="24"/>
        </w:rPr>
        <w:t xml:space="preserve"> глава? (Дети зачитывают.)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Чем занимается Старцев? (Играет в винт, пересчитывает деньги по вечерам. Идёт постепенное перерождение в Ионыча.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Есть ли надежда на возрождение Ионыча, когда он вновь встречает Екатерину Ивановну? (Он осознаёт пустоту жизни, которую ведут люди: «Старимся, полнеем, опускаемся»; день да ночь – сутки прочь; жизнь проходит тускло, без впечатлений. Но при этом думает: «Хорошо, что я на ней не женился»)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Изменилась ли Екатерина Ивановна? (Да. «Ничего во мне не было особенного», - честно признается она. К себе она самокритична, но Старцева идеализирует.)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Продолжаем заполнять опорные конспекты.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Ионыч.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«тройка с бубенчиками»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большая практика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жажда наживы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лень души (играет в винт)</w:t>
      </w:r>
    </w:p>
    <w:p w:rsidR="00050E4E" w:rsidRPr="000F627C" w:rsidRDefault="00BE5296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«хорошо, что я на ней не же</w:t>
      </w:r>
      <w:r w:rsidR="00050E4E" w:rsidRPr="000F627C">
        <w:rPr>
          <w:rFonts w:ascii="Times New Roman" w:hAnsi="Times New Roman" w:cs="Times New Roman"/>
          <w:sz w:val="24"/>
          <w:szCs w:val="24"/>
        </w:rPr>
        <w:t>нился»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Нам есть, что добавить к характеристике доктора Старцева. Катерина Ивановна вспоминает, каким он был. 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Старцев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благородная цель в жизни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цель – «помогать страдальцам, служить народу, трудиться, лечить бесплатно»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добр и внимателен к больным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Город С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злое невежество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развлечения: приём гостей, чаепитие, карты, пустые разговоры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бессмысленная жизнь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равнодушие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lastRenderedPageBreak/>
        <w:t>История несостоявшейся любви строится в рассказе вокруг двух признаний. Сюжет какого произведения тоже строится вокруг двух признаний? Только в «Ионыче» вначале он признается ей в любви, и не встречает взаимности, а спустя несколько лет она, поняв, что лучшего человека в её жизни не было, говорит ему о своей любви, а в другом произведении все было наоборот, но с тем же отрицательным результатом. (Дети догадываются, что речь идет о романе «Евгений Онегин»).</w:t>
      </w:r>
    </w:p>
    <w:p w:rsidR="00BE5296" w:rsidRDefault="00BE5296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 вами обсудим</w:t>
      </w:r>
      <w:r w:rsidR="00050E4E" w:rsidRPr="000F627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цену второго признания в любви 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Почему «огонек в душе погас»? Таким образом, стремление к сытости, покою (помните, «сколько хлопот, однако»), отсутствие высоких стремлений, страсть к обогащению вытеснили интерес к людям, к профессии, чувство к Е.И.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Как озаглавим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627C">
        <w:rPr>
          <w:rFonts w:ascii="Times New Roman" w:hAnsi="Times New Roman" w:cs="Times New Roman"/>
          <w:sz w:val="24"/>
          <w:szCs w:val="24"/>
        </w:rPr>
        <w:t xml:space="preserve"> главу? (Последняя встреча с Екатериной Ивановной. Последний всплеск чувств.) А цитатой? («… и огонёк в душе погас»)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Давайте посмотрим на опорный конспект к этой главе.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-Спешно принимает больных,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-ни с кем не сходится,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-хочет говорить, жаловаться,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F627C">
        <w:rPr>
          <w:rFonts w:ascii="Times New Roman" w:hAnsi="Times New Roman" w:cs="Times New Roman"/>
          <w:b/>
          <w:i/>
          <w:sz w:val="24"/>
          <w:szCs w:val="24"/>
        </w:rPr>
        <w:t>-“</w:t>
      </w:r>
      <w:proofErr w:type="gramEnd"/>
      <w:r w:rsidRPr="000F627C">
        <w:rPr>
          <w:rFonts w:ascii="Times New Roman" w:hAnsi="Times New Roman" w:cs="Times New Roman"/>
          <w:b/>
          <w:i/>
          <w:sz w:val="24"/>
          <w:szCs w:val="24"/>
        </w:rPr>
        <w:t>огонек в душе погас”,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-раздражается,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F627C">
        <w:rPr>
          <w:rFonts w:ascii="Times New Roman" w:hAnsi="Times New Roman" w:cs="Times New Roman"/>
          <w:b/>
          <w:i/>
          <w:sz w:val="24"/>
          <w:szCs w:val="24"/>
        </w:rPr>
        <w:t>-“</w:t>
      </w:r>
      <w:proofErr w:type="gramEnd"/>
      <w:r w:rsidRPr="000F627C">
        <w:rPr>
          <w:rFonts w:ascii="Times New Roman" w:hAnsi="Times New Roman" w:cs="Times New Roman"/>
          <w:b/>
          <w:i/>
          <w:sz w:val="24"/>
          <w:szCs w:val="24"/>
        </w:rPr>
        <w:t>старимся, полнеем, опускаемся”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627C">
        <w:rPr>
          <w:rFonts w:ascii="Times New Roman" w:hAnsi="Times New Roman" w:cs="Times New Roman"/>
          <w:b/>
          <w:i/>
          <w:sz w:val="24"/>
          <w:szCs w:val="24"/>
        </w:rPr>
        <w:t>-“</w:t>
      </w:r>
      <w:proofErr w:type="gramEnd"/>
      <w:r w:rsidRPr="000F627C">
        <w:rPr>
          <w:rFonts w:ascii="Times New Roman" w:hAnsi="Times New Roman" w:cs="Times New Roman"/>
          <w:b/>
          <w:i/>
          <w:sz w:val="24"/>
          <w:szCs w:val="24"/>
        </w:rPr>
        <w:t>А хорошо, что я тогда не женился”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627C">
        <w:rPr>
          <w:rFonts w:ascii="Times New Roman" w:hAnsi="Times New Roman" w:cs="Times New Roman"/>
          <w:sz w:val="24"/>
          <w:szCs w:val="24"/>
        </w:rPr>
        <w:t xml:space="preserve"> глава – итог всей жизни Старцева, Туркиных, города С. Прочитаем первый абзац.</w:t>
      </w:r>
    </w:p>
    <w:p w:rsidR="00BE5296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Расскажите, как изменился герой. 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Ионыч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«одиночество»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«скучная жизнь»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«жадность одолела»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«ничто его не интересует»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«пополнел, ожирел, тяжело дышит»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«пухлый, красный»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«тяжелый, раздражительный»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«играет в винт и один ужинает»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«языческий бог»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«горло заплыло жиром»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lastRenderedPageBreak/>
        <w:t>- «голос стал тонким, резким»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«громадная практика»</w:t>
      </w:r>
    </w:p>
    <w:p w:rsidR="00050E4E" w:rsidRPr="000F627C" w:rsidRDefault="00050E4E" w:rsidP="00050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«есть имение и два дома в городе»</w:t>
      </w:r>
    </w:p>
    <w:p w:rsidR="00BE5296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Вы хотели бы жить так, как Ионыч? Почему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Найдите в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627C">
        <w:rPr>
          <w:rFonts w:ascii="Times New Roman" w:hAnsi="Times New Roman" w:cs="Times New Roman"/>
          <w:sz w:val="24"/>
          <w:szCs w:val="24"/>
        </w:rPr>
        <w:t xml:space="preserve"> главе эпизод, показывающий высшую степень деградации героя. («Это вы про каких Туркиных?»)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 «Что было единственной радостью героя за все время, пока он живет в Дялиже?») (Любовь к Котику)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2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 xml:space="preserve"> как он к ней стал относиться?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Это говорит о том, что он огрубел, что в душе его не осталось уважения к единственному светлому воспоминанию его жизни.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- Как живут Туркины?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Давайте посмотрим на опорный конспект по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627C">
        <w:rPr>
          <w:rFonts w:ascii="Times New Roman" w:hAnsi="Times New Roman" w:cs="Times New Roman"/>
          <w:sz w:val="24"/>
          <w:szCs w:val="24"/>
        </w:rPr>
        <w:t xml:space="preserve"> главе.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27C">
        <w:rPr>
          <w:rFonts w:ascii="Times New Roman" w:hAnsi="Times New Roman" w:cs="Times New Roman"/>
          <w:b/>
          <w:i/>
          <w:sz w:val="24"/>
          <w:szCs w:val="24"/>
        </w:rPr>
        <w:t>-Пополнел, ожирел,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F627C">
        <w:rPr>
          <w:rFonts w:ascii="Times New Roman" w:hAnsi="Times New Roman" w:cs="Times New Roman"/>
          <w:b/>
          <w:i/>
          <w:sz w:val="24"/>
          <w:szCs w:val="24"/>
        </w:rPr>
        <w:t>-“</w:t>
      </w:r>
      <w:proofErr w:type="gramEnd"/>
      <w:r w:rsidRPr="000F627C">
        <w:rPr>
          <w:rFonts w:ascii="Times New Roman" w:hAnsi="Times New Roman" w:cs="Times New Roman"/>
          <w:b/>
          <w:i/>
          <w:sz w:val="24"/>
          <w:szCs w:val="24"/>
        </w:rPr>
        <w:t>живется ему скучно”,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F627C">
        <w:rPr>
          <w:rFonts w:ascii="Times New Roman" w:hAnsi="Times New Roman" w:cs="Times New Roman"/>
          <w:b/>
          <w:i/>
          <w:sz w:val="24"/>
          <w:szCs w:val="24"/>
        </w:rPr>
        <w:t>-“</w:t>
      </w:r>
      <w:proofErr w:type="gramEnd"/>
      <w:r w:rsidRPr="000F627C">
        <w:rPr>
          <w:rFonts w:ascii="Times New Roman" w:hAnsi="Times New Roman" w:cs="Times New Roman"/>
          <w:b/>
          <w:i/>
          <w:sz w:val="24"/>
          <w:szCs w:val="24"/>
        </w:rPr>
        <w:t>ничто его не интересует”,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627C">
        <w:rPr>
          <w:rFonts w:ascii="Times New Roman" w:hAnsi="Times New Roman" w:cs="Times New Roman"/>
          <w:b/>
          <w:i/>
          <w:sz w:val="24"/>
          <w:szCs w:val="24"/>
        </w:rPr>
        <w:t>-“</w:t>
      </w:r>
      <w:proofErr w:type="gramEnd"/>
      <w:r w:rsidRPr="000F627C">
        <w:rPr>
          <w:rFonts w:ascii="Times New Roman" w:hAnsi="Times New Roman" w:cs="Times New Roman"/>
          <w:b/>
          <w:i/>
          <w:sz w:val="24"/>
          <w:szCs w:val="24"/>
        </w:rPr>
        <w:t>жадность одолела”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Как озаглавим </w:t>
      </w:r>
      <w:r w:rsidRPr="000F62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627C">
        <w:rPr>
          <w:rFonts w:ascii="Times New Roman" w:hAnsi="Times New Roman" w:cs="Times New Roman"/>
          <w:sz w:val="24"/>
          <w:szCs w:val="24"/>
        </w:rPr>
        <w:t xml:space="preserve"> главу? (Финал. Жизнь Ионыча.)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2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27C">
        <w:rPr>
          <w:rFonts w:ascii="Times New Roman" w:hAnsi="Times New Roman" w:cs="Times New Roman"/>
          <w:sz w:val="24"/>
          <w:szCs w:val="24"/>
        </w:rPr>
        <w:t xml:space="preserve"> цитатой? («Куда это Ионыч едет?»)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Давайте теперь ответим на главный вопрос нашего урока: «Почему за несколько лет хороший врач и человек деградировал, из уважаемого Дмитрия Ионыча он превратился в Ионыча, о котором говорят с пренебрежением?»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627C">
        <w:rPr>
          <w:rFonts w:ascii="Times New Roman" w:hAnsi="Times New Roman" w:cs="Times New Roman"/>
          <w:sz w:val="24"/>
          <w:szCs w:val="24"/>
        </w:rPr>
        <w:t>«среда заела».)</w:t>
      </w:r>
    </w:p>
    <w:p w:rsidR="00BE5296" w:rsidRDefault="00BE5296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50E4E" w:rsidRPr="000F627C">
        <w:rPr>
          <w:rFonts w:ascii="Times New Roman" w:hAnsi="Times New Roman" w:cs="Times New Roman"/>
          <w:sz w:val="24"/>
          <w:szCs w:val="24"/>
        </w:rPr>
        <w:t xml:space="preserve">ишь среда не может так изменить человека. Должна быть внутренняя предрасположенность. 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Прежде всего отмечают маленькие компромиссы с самим собой, со своими вкусами, жизненными вз</w:t>
      </w:r>
      <w:r w:rsidR="00BE5296">
        <w:rPr>
          <w:rFonts w:ascii="Times New Roman" w:hAnsi="Times New Roman" w:cs="Times New Roman"/>
          <w:sz w:val="24"/>
          <w:szCs w:val="24"/>
        </w:rPr>
        <w:t>глядами. Все</w:t>
      </w:r>
      <w:r w:rsidRPr="000F627C">
        <w:rPr>
          <w:rFonts w:ascii="Times New Roman" w:hAnsi="Times New Roman" w:cs="Times New Roman"/>
          <w:sz w:val="24"/>
          <w:szCs w:val="24"/>
        </w:rPr>
        <w:t xml:space="preserve"> интересы Старцева становятся такими же, как интересы других обывателей: он охотно играет по вечерам в карты, а придя домой, с удовольствием считает деньги, полученные от больных.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Его губит стремление к сытости и покою, подавляющее все надежды, порывы и замыслы. Старцев перестал быть человеком, превратился в «языческого бога», в Ионыча.</w:t>
      </w:r>
    </w:p>
    <w:p w:rsidR="00050E4E" w:rsidRPr="000F627C" w:rsidRDefault="00050E4E" w:rsidP="00050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7C">
        <w:rPr>
          <w:rFonts w:ascii="Times New Roman" w:hAnsi="Times New Roman" w:cs="Times New Roman"/>
          <w:sz w:val="24"/>
          <w:szCs w:val="24"/>
        </w:rPr>
        <w:t>И как бы подводя итог всей его жизни, Чехов пишет: «Вот и всё, что можно сказать про него».</w:t>
      </w:r>
    </w:p>
    <w:p w:rsidR="00050E4E" w:rsidRDefault="00BE5296" w:rsidP="00BE5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9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Письменно ответить на вопрос: что нам показывает о</w:t>
      </w:r>
      <w:r w:rsidR="00050E4E" w:rsidRPr="000F627C">
        <w:rPr>
          <w:rFonts w:ascii="Times New Roman" w:hAnsi="Times New Roman" w:cs="Times New Roman"/>
          <w:sz w:val="24"/>
          <w:szCs w:val="24"/>
        </w:rPr>
        <w:t>браз Ионыча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746C" w:rsidRPr="0037746C" w:rsidRDefault="0037746C" w:rsidP="0037746C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74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Отправить на мою страницу в ВК или на электронную почту </w:t>
      </w:r>
      <w:r w:rsidRPr="003774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фото</w:t>
      </w:r>
      <w:r w:rsidRPr="003774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страниц тетради с выполненными упражнениями до 14.00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25</w:t>
      </w:r>
      <w:bookmarkStart w:id="0" w:name="_GoBack"/>
      <w:bookmarkEnd w:id="0"/>
      <w:r w:rsidRPr="0037746C">
        <w:rPr>
          <w:rFonts w:ascii="Times New Roman" w:eastAsia="Calibri" w:hAnsi="Times New Roman" w:cs="Times New Roman"/>
          <w:sz w:val="24"/>
          <w:szCs w:val="24"/>
          <w:lang w:eastAsia="ar-SA"/>
        </w:rPr>
        <w:t>.05.20.</w:t>
      </w:r>
    </w:p>
    <w:p w:rsidR="0037746C" w:rsidRPr="0037746C" w:rsidRDefault="0037746C" w:rsidP="0037746C">
      <w:pPr>
        <w:suppressAutoHyphens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6C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lastRenderedPageBreak/>
        <w:t>Электронная почта:</w:t>
      </w:r>
      <w:r w:rsidRPr="003774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hyperlink r:id="rId4" w:history="1">
        <w:r w:rsidRPr="0037746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tatyana.krotova.1965@mail.ru</w:t>
        </w:r>
      </w:hyperlink>
    </w:p>
    <w:p w:rsidR="0037746C" w:rsidRPr="000F627C" w:rsidRDefault="0037746C" w:rsidP="00BE5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746C" w:rsidRPr="000F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4E"/>
    <w:rsid w:val="00050E4E"/>
    <w:rsid w:val="0037746C"/>
    <w:rsid w:val="0067643A"/>
    <w:rsid w:val="009C17E2"/>
    <w:rsid w:val="00B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AAA8-4023-4A21-9626-D15F716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a.krotova.19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2020-05-21T18:25:00Z</dcterms:created>
  <dcterms:modified xsi:type="dcterms:W3CDTF">2020-05-21T18:59:00Z</dcterms:modified>
</cp:coreProperties>
</file>